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CD26" w14:textId="77777777" w:rsidR="00FE067E" w:rsidRPr="00AB5883" w:rsidRDefault="003C6034" w:rsidP="00CC1F3B">
      <w:pPr>
        <w:pStyle w:val="TitlePageOrigin"/>
        <w:rPr>
          <w:color w:val="auto"/>
        </w:rPr>
      </w:pPr>
      <w:r w:rsidRPr="00AB5883">
        <w:rPr>
          <w:caps w:val="0"/>
          <w:color w:val="auto"/>
        </w:rPr>
        <w:t>WEST VIRGINIA LEGISLATURE</w:t>
      </w:r>
    </w:p>
    <w:p w14:paraId="05EDF9B5" w14:textId="5575E7E4" w:rsidR="00CD36CF" w:rsidRPr="00AB5883" w:rsidRDefault="00CD36CF" w:rsidP="00CC1F3B">
      <w:pPr>
        <w:pStyle w:val="TitlePageSession"/>
        <w:rPr>
          <w:color w:val="auto"/>
        </w:rPr>
      </w:pPr>
      <w:r w:rsidRPr="00AB5883">
        <w:rPr>
          <w:color w:val="auto"/>
        </w:rPr>
        <w:t>20</w:t>
      </w:r>
      <w:r w:rsidR="00EC5E63" w:rsidRPr="00AB5883">
        <w:rPr>
          <w:color w:val="auto"/>
        </w:rPr>
        <w:t>2</w:t>
      </w:r>
      <w:r w:rsidR="00F950F8">
        <w:rPr>
          <w:color w:val="auto"/>
        </w:rPr>
        <w:t>6</w:t>
      </w:r>
      <w:r w:rsidRPr="00AB5883">
        <w:rPr>
          <w:color w:val="auto"/>
        </w:rPr>
        <w:t xml:space="preserve"> </w:t>
      </w:r>
      <w:r w:rsidR="003C6034" w:rsidRPr="00AB5883">
        <w:rPr>
          <w:caps w:val="0"/>
          <w:color w:val="auto"/>
        </w:rPr>
        <w:t>REGULAR SESSION</w:t>
      </w:r>
      <w:r w:rsidR="0097599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E0579" wp14:editId="30DABE57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37092589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796AE" w14:textId="0B38A1B9" w:rsidR="00975994" w:rsidRPr="00975994" w:rsidRDefault="00975994" w:rsidP="0097599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7599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E057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6E1796AE" w14:textId="0B38A1B9" w:rsidR="00975994" w:rsidRPr="00975994" w:rsidRDefault="00975994" w:rsidP="0097599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7599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591527F" w14:textId="77777777" w:rsidR="00CD36CF" w:rsidRPr="00AB5883" w:rsidRDefault="002B42C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7681AF34122448FB23BDBB77BF383B3"/>
          </w:placeholder>
          <w:text/>
        </w:sdtPr>
        <w:sdtEndPr/>
        <w:sdtContent>
          <w:r w:rsidR="00AE48A0" w:rsidRPr="00AB5883">
            <w:rPr>
              <w:color w:val="auto"/>
            </w:rPr>
            <w:t>Introduced</w:t>
          </w:r>
        </w:sdtContent>
      </w:sdt>
    </w:p>
    <w:p w14:paraId="03169F64" w14:textId="4CC8A8CF" w:rsidR="00CD36CF" w:rsidRPr="00AB5883" w:rsidRDefault="002B42C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1A6B702CE19409B8D32F1048FFEE8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75994">
            <w:rPr>
              <w:color w:val="auto"/>
            </w:rPr>
            <w:t>Senate</w:t>
          </w:r>
        </w:sdtContent>
      </w:sdt>
      <w:r w:rsidR="00303684" w:rsidRPr="00AB5883">
        <w:rPr>
          <w:color w:val="auto"/>
        </w:rPr>
        <w:t xml:space="preserve"> </w:t>
      </w:r>
      <w:r w:rsidR="00CD36CF" w:rsidRPr="00AB588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948D48D405A4E5D9C9F18844B036CE6"/>
          </w:placeholder>
          <w:text/>
        </w:sdtPr>
        <w:sdtEndPr/>
        <w:sdtContent>
          <w:r w:rsidR="00B03B47">
            <w:rPr>
              <w:color w:val="auto"/>
            </w:rPr>
            <w:t>437</w:t>
          </w:r>
        </w:sdtContent>
      </w:sdt>
    </w:p>
    <w:p w14:paraId="15ED7D39" w14:textId="1DB65C1E" w:rsidR="00CD36CF" w:rsidRPr="00AB5883" w:rsidRDefault="00CD36CF" w:rsidP="00CC1F3B">
      <w:pPr>
        <w:pStyle w:val="Sponsors"/>
        <w:rPr>
          <w:color w:val="auto"/>
        </w:rPr>
      </w:pPr>
      <w:r w:rsidRPr="00AB588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7B6BBCBCA984A9A94A39D123160D64A"/>
          </w:placeholder>
          <w:text w:multiLine="1"/>
        </w:sdtPr>
        <w:sdtEndPr/>
        <w:sdtContent>
          <w:r w:rsidR="00975994">
            <w:rPr>
              <w:color w:val="auto"/>
            </w:rPr>
            <w:t>Senator</w:t>
          </w:r>
          <w:r w:rsidR="007F3C50">
            <w:rPr>
              <w:color w:val="auto"/>
            </w:rPr>
            <w:t>s</w:t>
          </w:r>
          <w:r w:rsidR="00975994">
            <w:rPr>
              <w:color w:val="auto"/>
            </w:rPr>
            <w:t xml:space="preserve"> Deeds</w:t>
          </w:r>
          <w:r w:rsidR="00EC1CBF">
            <w:rPr>
              <w:color w:val="auto"/>
            </w:rPr>
            <w:t>,</w:t>
          </w:r>
          <w:r w:rsidR="007F3C50">
            <w:rPr>
              <w:color w:val="auto"/>
            </w:rPr>
            <w:t xml:space="preserve"> Morris</w:t>
          </w:r>
          <w:r w:rsidR="00EC1CBF">
            <w:rPr>
              <w:color w:val="auto"/>
            </w:rPr>
            <w:t>, Hamilton</w:t>
          </w:r>
          <w:r w:rsidR="00A318FD">
            <w:rPr>
              <w:color w:val="auto"/>
            </w:rPr>
            <w:t>, Barnhart, Garcia</w:t>
          </w:r>
          <w:r w:rsidR="002B42CC">
            <w:rPr>
              <w:color w:val="auto"/>
            </w:rPr>
            <w:t>, Tarr, and Grady</w:t>
          </w:r>
        </w:sdtContent>
      </w:sdt>
    </w:p>
    <w:p w14:paraId="52E9A888" w14:textId="7055AAB5" w:rsidR="00E831B3" w:rsidRPr="00AB5883" w:rsidRDefault="00CD36CF" w:rsidP="00CC1F3B">
      <w:pPr>
        <w:pStyle w:val="References"/>
        <w:rPr>
          <w:color w:val="auto"/>
        </w:rPr>
      </w:pPr>
      <w:r w:rsidRPr="00AB588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624CA5994EF4FBCA5C02E6C44745886"/>
          </w:placeholder>
          <w:text w:multiLine="1"/>
        </w:sdtPr>
        <w:sdtEndPr/>
        <w:sdtContent>
          <w:r w:rsidR="00093AB0" w:rsidRPr="00AB5883">
            <w:rPr>
              <w:color w:val="auto"/>
            </w:rPr>
            <w:t xml:space="preserve">Introduced </w:t>
          </w:r>
          <w:r w:rsidR="00B03B47">
            <w:rPr>
              <w:color w:val="auto"/>
            </w:rPr>
            <w:t>January 16, 2026</w:t>
          </w:r>
          <w:r w:rsidR="00093AB0" w:rsidRPr="00AB5883">
            <w:rPr>
              <w:color w:val="auto"/>
            </w:rPr>
            <w:t xml:space="preserve">; </w:t>
          </w:r>
          <w:r w:rsidR="00AB5883" w:rsidRPr="00AB5883">
            <w:rPr>
              <w:color w:val="auto"/>
            </w:rPr>
            <w:t>r</w:t>
          </w:r>
          <w:r w:rsidR="00093AB0" w:rsidRPr="00AB5883">
            <w:rPr>
              <w:color w:val="auto"/>
            </w:rPr>
            <w:t>eferred</w:t>
          </w:r>
          <w:r w:rsidR="00093AB0" w:rsidRPr="00AB5883">
            <w:rPr>
              <w:color w:val="auto"/>
            </w:rPr>
            <w:br/>
            <w:t xml:space="preserve">to the Committee on </w:t>
          </w:r>
          <w:r w:rsidR="002C21AA">
            <w:rPr>
              <w:color w:val="auto"/>
            </w:rPr>
            <w:t>Education; and then to the Committee on Finance</w:t>
          </w:r>
        </w:sdtContent>
      </w:sdt>
      <w:r w:rsidRPr="00AB5883">
        <w:rPr>
          <w:color w:val="auto"/>
        </w:rPr>
        <w:t>]</w:t>
      </w:r>
    </w:p>
    <w:p w14:paraId="68F35C6B" w14:textId="540497B4" w:rsidR="00303684" w:rsidRPr="00AB5883" w:rsidRDefault="0000526A" w:rsidP="00CC1F3B">
      <w:pPr>
        <w:pStyle w:val="TitleSection"/>
        <w:rPr>
          <w:color w:val="auto"/>
        </w:rPr>
      </w:pPr>
      <w:r w:rsidRPr="00AB5883">
        <w:rPr>
          <w:color w:val="auto"/>
        </w:rPr>
        <w:lastRenderedPageBreak/>
        <w:t>A BILL</w:t>
      </w:r>
      <w:r w:rsidR="00786929" w:rsidRPr="00AB5883">
        <w:rPr>
          <w:color w:val="auto"/>
        </w:rPr>
        <w:t xml:space="preserve"> to </w:t>
      </w:r>
      <w:r w:rsidR="00E6636F">
        <w:rPr>
          <w:color w:val="auto"/>
        </w:rPr>
        <w:t xml:space="preserve">repeal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18-9A-1,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18-9A-2,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18-9A-3,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18-9A-4,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18-9A-5,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18-9A-6,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18-9A-7,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>18-9A-8</w:t>
      </w:r>
      <w:r w:rsidR="00B03B47">
        <w:rPr>
          <w:color w:val="auto"/>
        </w:rPr>
        <w:t>,</w:t>
      </w:r>
      <w:r w:rsidR="00E6636F">
        <w:rPr>
          <w:color w:val="auto"/>
        </w:rPr>
        <w:t xml:space="preserve"> and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>18-9A-9 of</w:t>
      </w:r>
      <w:r w:rsidR="00786929" w:rsidRPr="00AB5883">
        <w:rPr>
          <w:color w:val="auto"/>
        </w:rPr>
        <w:t xml:space="preserve"> the Code of West Virginia, 1931, as amended</w:t>
      </w:r>
      <w:r w:rsidR="00E6636F">
        <w:rPr>
          <w:color w:val="auto"/>
        </w:rPr>
        <w:t xml:space="preserve">; and to amend </w:t>
      </w:r>
      <w:r w:rsidR="002C0DD6" w:rsidRPr="002C21EC">
        <w:rPr>
          <w:color w:val="auto"/>
        </w:rPr>
        <w:t>the</w:t>
      </w:r>
      <w:r w:rsidR="002C0DD6">
        <w:rPr>
          <w:color w:val="2F5496" w:themeColor="accent5" w:themeShade="BF"/>
        </w:rPr>
        <w:t xml:space="preserve"> </w:t>
      </w:r>
      <w:r w:rsidR="00E6636F">
        <w:rPr>
          <w:color w:val="auto"/>
        </w:rPr>
        <w:t xml:space="preserve">code </w:t>
      </w:r>
      <w:r w:rsidR="00786929" w:rsidRPr="00AB5883">
        <w:rPr>
          <w:color w:val="auto"/>
        </w:rPr>
        <w:t xml:space="preserve">by adding a new </w:t>
      </w:r>
      <w:r w:rsidR="00E6636F">
        <w:rPr>
          <w:color w:val="auto"/>
        </w:rPr>
        <w:t>article</w:t>
      </w:r>
      <w:r w:rsidR="00786929" w:rsidRPr="00AB5883">
        <w:rPr>
          <w:color w:val="auto"/>
        </w:rPr>
        <w:t>, designated §</w:t>
      </w:r>
      <w:r w:rsidR="00E6636F">
        <w:rPr>
          <w:color w:val="auto"/>
        </w:rPr>
        <w:t>18-9H-1</w:t>
      </w:r>
      <w:r w:rsidR="00786929" w:rsidRPr="00AB5883">
        <w:rPr>
          <w:color w:val="auto"/>
        </w:rPr>
        <w:t>,</w:t>
      </w:r>
      <w:r w:rsidR="00E6636F">
        <w:rPr>
          <w:color w:val="auto"/>
        </w:rPr>
        <w:t xml:space="preserve">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18-9H-1a,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18-9H-2,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18-9H-3,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18-9H-4,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18-9H-5,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18-9H-6,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18-9H-7,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18-9H-8 and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>18-9</w:t>
      </w:r>
      <w:r w:rsidR="005B4D79">
        <w:rPr>
          <w:color w:val="auto"/>
        </w:rPr>
        <w:t>H</w:t>
      </w:r>
      <w:r w:rsidR="00E6636F">
        <w:rPr>
          <w:color w:val="auto"/>
        </w:rPr>
        <w:t xml:space="preserve">-9, </w:t>
      </w:r>
      <w:r w:rsidR="00786929" w:rsidRPr="00E6636F">
        <w:t>relating to</w:t>
      </w:r>
      <w:r w:rsidR="00E6636F" w:rsidRPr="00E6636F">
        <w:t xml:space="preserve"> establishing the Fair State Aid Formula Act of 202</w:t>
      </w:r>
      <w:r w:rsidR="00975994">
        <w:t>6</w:t>
      </w:r>
      <w:r w:rsidR="00E6636F" w:rsidRPr="00E6636F">
        <w:t xml:space="preserve">; </w:t>
      </w:r>
      <w:r w:rsidR="00B03B47">
        <w:t>providing</w:t>
      </w:r>
      <w:r w:rsidR="00E6636F" w:rsidRPr="00E6636F">
        <w:t xml:space="preserve"> an equitable method of distributing state aid to county boards of education; </w:t>
      </w:r>
      <w:r w:rsidR="00B03B47">
        <w:t>recognizing</w:t>
      </w:r>
      <w:r w:rsidR="00E6636F" w:rsidRPr="00E6636F">
        <w:t xml:space="preserve"> the additional costs associated with rural, small, and high-need schools; and </w:t>
      </w:r>
      <w:r w:rsidR="00B03B47">
        <w:t>promoting</w:t>
      </w:r>
      <w:r w:rsidR="00E6636F" w:rsidRPr="00E6636F">
        <w:t xml:space="preserve"> fairness, transparency, and adequacy in education funding</w:t>
      </w:r>
      <w:r w:rsidR="00786929" w:rsidRPr="00E6636F">
        <w:t>.</w:t>
      </w:r>
    </w:p>
    <w:p w14:paraId="5B2D6E1B" w14:textId="77777777" w:rsidR="00303684" w:rsidRPr="00AB5883" w:rsidRDefault="00303684" w:rsidP="00CC1F3B">
      <w:pPr>
        <w:pStyle w:val="EnactingClause"/>
        <w:rPr>
          <w:color w:val="auto"/>
        </w:rPr>
      </w:pPr>
      <w:r w:rsidRPr="00AB5883">
        <w:rPr>
          <w:color w:val="auto"/>
        </w:rPr>
        <w:t>Be it enacted by the Legislature of West Virginia:</w:t>
      </w:r>
    </w:p>
    <w:p w14:paraId="65B43C63" w14:textId="77777777" w:rsidR="00E6636F" w:rsidRDefault="00E6636F" w:rsidP="00E6636F">
      <w:pPr>
        <w:sectPr w:rsidR="00E6636F" w:rsidSect="00975994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50681F5" w14:textId="746F9970" w:rsidR="00E6636F" w:rsidRDefault="00E6636F" w:rsidP="00E6636F">
      <w:pPr>
        <w:pStyle w:val="ArticleHeading"/>
      </w:pPr>
      <w:r>
        <w:t xml:space="preserve">ARTICLE 9A. PUBLIC SCHOOL SUPPORT. </w:t>
      </w:r>
    </w:p>
    <w:p w14:paraId="013250E7" w14:textId="77777777" w:rsidR="00E6636F" w:rsidRDefault="00E6636F" w:rsidP="00E6636F">
      <w:pPr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D62183" w14:textId="77777777" w:rsidR="00E6636F" w:rsidRDefault="00E6636F" w:rsidP="00313D2E">
      <w:pPr>
        <w:pStyle w:val="SectionHeading"/>
      </w:pPr>
      <w:r>
        <w:t>§18-9A-1. Legislative findings; public school support plan.</w:t>
      </w:r>
    </w:p>
    <w:p w14:paraId="1775A7A2" w14:textId="5AB99CBF" w:rsidR="00E6636F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  <w:r w:rsidRPr="00E6636F">
        <w:t xml:space="preserve"> </w:t>
      </w:r>
    </w:p>
    <w:p w14:paraId="4DBA3F8F" w14:textId="77777777" w:rsidR="00E6636F" w:rsidRDefault="00E6636F" w:rsidP="00E6636F">
      <w:pPr>
        <w:pStyle w:val="SectionBody"/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EB406F8" w14:textId="77777777" w:rsidR="00E6636F" w:rsidRPr="00DC74C2" w:rsidRDefault="00E6636F" w:rsidP="00DC74C2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DC74C2">
        <w:rPr>
          <w:rFonts w:eastAsia="Calibri" w:cs="Times New Roman"/>
          <w:b/>
          <w:color w:val="000000"/>
        </w:rPr>
        <w:t>§18-9A-2. Definitions.</w:t>
      </w:r>
    </w:p>
    <w:p w14:paraId="2B7C22A6" w14:textId="77777777" w:rsidR="00E6636F" w:rsidRDefault="00E6636F" w:rsidP="00DC74C2">
      <w:pPr>
        <w:ind w:firstLine="720"/>
        <w:jc w:val="both"/>
        <w:rPr>
          <w:rFonts w:eastAsia="Calibri" w:cs="Times New Roman"/>
          <w:color w:val="000000"/>
        </w:rPr>
        <w:sectPr w:rsidR="00E6636F" w:rsidSect="00E6636F">
          <w:headerReference w:type="even" r:id="rId10"/>
          <w:footerReference w:type="even" r:id="rId11"/>
          <w:footerReference w:type="default" r:id="rId12"/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1650517" w14:textId="1D5C545F" w:rsidR="00E6636F" w:rsidRPr="00DC74C2" w:rsidRDefault="00E6636F" w:rsidP="00DC74C2">
      <w:pPr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  <w:color w:val="000000"/>
        </w:rPr>
        <w:t>[Repealed</w:t>
      </w:r>
      <w:r w:rsidR="00C74103">
        <w:rPr>
          <w:rFonts w:eastAsia="Calibri" w:cs="Times New Roman"/>
          <w:color w:val="000000"/>
        </w:rPr>
        <w:t>.</w:t>
      </w:r>
      <w:r>
        <w:rPr>
          <w:rFonts w:eastAsia="Calibri" w:cs="Times New Roman"/>
          <w:color w:val="000000"/>
        </w:rPr>
        <w:t>]</w:t>
      </w:r>
    </w:p>
    <w:p w14:paraId="40E2281B" w14:textId="77777777" w:rsidR="00E6636F" w:rsidRDefault="00E6636F" w:rsidP="00E6636F">
      <w:pPr>
        <w:pStyle w:val="SectionBody"/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6CA32E4" w14:textId="77777777" w:rsidR="00E6636F" w:rsidRDefault="00E6636F" w:rsidP="002242DE">
      <w:pPr>
        <w:pStyle w:val="SectionHeading"/>
      </w:pPr>
      <w:r>
        <w:t>§18-9A-3. Total state basic foundation program.</w:t>
      </w:r>
    </w:p>
    <w:p w14:paraId="4CCA9422" w14:textId="1E307D7B" w:rsidR="00E6636F" w:rsidRDefault="00E6636F" w:rsidP="002242DE">
      <w:pPr>
        <w:pStyle w:val="SectionBody"/>
      </w:pPr>
      <w:r>
        <w:t>[Repealed</w:t>
      </w:r>
      <w:r w:rsidR="00C74103">
        <w:t>.</w:t>
      </w:r>
      <w:r>
        <w:t>]</w:t>
      </w:r>
    </w:p>
    <w:p w14:paraId="1C663227" w14:textId="77777777" w:rsidR="00E6636F" w:rsidRPr="00786EB2" w:rsidRDefault="00E6636F" w:rsidP="00786EB2">
      <w:pPr>
        <w:pStyle w:val="SectionHeading"/>
      </w:pPr>
      <w:r w:rsidRPr="00786EB2">
        <w:t>§18-9A-4. Foundation allowance for professional educators.</w:t>
      </w:r>
    </w:p>
    <w:p w14:paraId="179ECCA6" w14:textId="77777777" w:rsidR="00E6636F" w:rsidRDefault="00E6636F" w:rsidP="00786EB2">
      <w:pPr>
        <w:pStyle w:val="SectionBody"/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C58FC8A" w14:textId="5372A605" w:rsidR="00E6636F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</w:p>
    <w:p w14:paraId="3A10E4F9" w14:textId="77777777" w:rsidR="00E6636F" w:rsidRDefault="00E6636F" w:rsidP="00373C62">
      <w:pPr>
        <w:pStyle w:val="SectionHeading"/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E2CE7">
        <w:t>§18-9A-5. Foundation allowance for service personnel.</w:t>
      </w:r>
    </w:p>
    <w:p w14:paraId="2466DFD5" w14:textId="1FD57A79" w:rsidR="00E6636F" w:rsidRPr="0001750D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</w:p>
    <w:p w14:paraId="13702C5D" w14:textId="77777777" w:rsidR="00975994" w:rsidRDefault="00E6636F" w:rsidP="000E5733">
      <w:pPr>
        <w:pStyle w:val="SectionHeading"/>
        <w:sectPr w:rsidR="00975994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§18-9A-6. Foundation allowance for fixed charges.</w:t>
      </w:r>
    </w:p>
    <w:p w14:paraId="69CB22A9" w14:textId="1E3585D7" w:rsidR="00E6636F" w:rsidRPr="0001750D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</w:p>
    <w:p w14:paraId="5729DD99" w14:textId="77777777" w:rsidR="00E6636F" w:rsidRPr="007833BE" w:rsidRDefault="00E6636F" w:rsidP="005F2C08">
      <w:pPr>
        <w:pStyle w:val="SectionHeading"/>
      </w:pPr>
      <w:r w:rsidRPr="007833BE">
        <w:t xml:space="preserve">§18-9A-7. Foundation allowance for transportation cost. </w:t>
      </w:r>
    </w:p>
    <w:p w14:paraId="7C270D6C" w14:textId="77777777" w:rsidR="00E6636F" w:rsidRDefault="00E6636F" w:rsidP="005F2C08">
      <w:pPr>
        <w:pStyle w:val="SectionBody"/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F21C2EA" w14:textId="529F10BE" w:rsidR="00E6636F" w:rsidRPr="0001750D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</w:p>
    <w:p w14:paraId="62736E31" w14:textId="77777777" w:rsidR="00E6636F" w:rsidRPr="00B81AA0" w:rsidRDefault="00E6636F" w:rsidP="00B81AA0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B81AA0">
        <w:rPr>
          <w:rFonts w:eastAsia="Calibri" w:cs="Times New Roman"/>
          <w:b/>
          <w:color w:val="000000"/>
        </w:rPr>
        <w:t>§18-9A-8. Foundation allowance for professional student support services.</w:t>
      </w:r>
    </w:p>
    <w:p w14:paraId="015738BA" w14:textId="77777777" w:rsidR="00E6636F" w:rsidRPr="00B81AA0" w:rsidRDefault="00E6636F" w:rsidP="00B81AA0">
      <w:pPr>
        <w:ind w:firstLine="720"/>
        <w:jc w:val="both"/>
        <w:rPr>
          <w:rFonts w:eastAsia="Calibri" w:cs="Arial"/>
        </w:rPr>
        <w:sectPr w:rsidR="00E6636F" w:rsidRPr="00B81AA0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96949AC" w14:textId="7EC9A561" w:rsidR="00E6636F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</w:p>
    <w:p w14:paraId="483CA9C3" w14:textId="77777777" w:rsidR="00E6636F" w:rsidRDefault="00E6636F" w:rsidP="00E6636F">
      <w:pPr>
        <w:pStyle w:val="SectionBody"/>
        <w:sectPr w:rsidR="00E6636F" w:rsidSect="00E6636F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882A97" w14:textId="77777777" w:rsidR="00E6636F" w:rsidRPr="00390A0F" w:rsidRDefault="00E6636F" w:rsidP="00390A0F">
      <w:pPr>
        <w:suppressLineNumbers/>
        <w:ind w:left="720" w:hanging="720"/>
        <w:jc w:val="both"/>
        <w:outlineLvl w:val="3"/>
        <w:rPr>
          <w:rFonts w:eastAsia="Calibri" w:cs="Times New Roman"/>
          <w:b/>
        </w:rPr>
      </w:pPr>
      <w:r w:rsidRPr="00390A0F">
        <w:rPr>
          <w:rFonts w:eastAsia="Calibri" w:cs="Times New Roman"/>
          <w:b/>
        </w:rPr>
        <w:lastRenderedPageBreak/>
        <w:t>§18-9A-9. Foundation allowance for other current expense and substitute employees and faculty senates.</w:t>
      </w:r>
    </w:p>
    <w:p w14:paraId="1AD6E35C" w14:textId="77777777" w:rsidR="00E6636F" w:rsidRPr="00390A0F" w:rsidRDefault="00E6636F" w:rsidP="00390A0F">
      <w:pPr>
        <w:ind w:firstLine="720"/>
        <w:jc w:val="both"/>
        <w:rPr>
          <w:rFonts w:eastAsia="Calibri" w:cs="Times New Roman"/>
        </w:rPr>
        <w:sectPr w:rsidR="00E6636F" w:rsidRPr="00390A0F" w:rsidSect="00E6636F"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A834D4B" w14:textId="7C3D04AC" w:rsidR="00E6636F" w:rsidRPr="00390A0F" w:rsidRDefault="00E6636F" w:rsidP="00390A0F">
      <w:pPr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>[Repealed</w:t>
      </w:r>
      <w:r w:rsidR="00C74103">
        <w:rPr>
          <w:rFonts w:eastAsia="Calibri" w:cs="Times New Roman"/>
        </w:rPr>
        <w:t>.</w:t>
      </w:r>
      <w:r>
        <w:rPr>
          <w:rFonts w:eastAsia="Calibri" w:cs="Times New Roman"/>
        </w:rPr>
        <w:t>]</w:t>
      </w:r>
    </w:p>
    <w:p w14:paraId="0A05BBBA" w14:textId="16506BEE" w:rsidR="00E6636F" w:rsidRPr="00E6636F" w:rsidRDefault="00E6636F" w:rsidP="00E6636F">
      <w:pPr>
        <w:pStyle w:val="ArticleHeading"/>
        <w:rPr>
          <w:u w:val="single"/>
        </w:rPr>
      </w:pPr>
      <w:r w:rsidRPr="00E6636F">
        <w:rPr>
          <w:u w:val="single"/>
        </w:rPr>
        <w:t xml:space="preserve">ARTICLE 9H. FAIR STATE AID FORMULA ACT OF 2026. </w:t>
      </w:r>
    </w:p>
    <w:p w14:paraId="36D0E145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§18-9H-1. Short title.</w:t>
      </w:r>
    </w:p>
    <w:p w14:paraId="5B8C895C" w14:textId="382D786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 xml:space="preserve">This article may be cited as the </w:t>
      </w:r>
      <w:r w:rsidR="00975994">
        <w:rPr>
          <w:u w:val="single"/>
        </w:rPr>
        <w:t>"</w:t>
      </w:r>
      <w:r w:rsidRPr="00E6636F">
        <w:rPr>
          <w:u w:val="single"/>
        </w:rPr>
        <w:t>Fair State Aid Formula Act of 2026.</w:t>
      </w:r>
      <w:r w:rsidR="00975994">
        <w:rPr>
          <w:u w:val="single"/>
        </w:rPr>
        <w:t>"</w:t>
      </w:r>
    </w:p>
    <w:p w14:paraId="54C61FC1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§18-9H-1a. Purpose.</w:t>
      </w:r>
    </w:p>
    <w:p w14:paraId="530ED25D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The Legislature hereby declares that all children in West Virginia are entitled to equitable educational opportunities. It is the intent of this article to:</w:t>
      </w:r>
    </w:p>
    <w:p w14:paraId="2FA92466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(1) Establish a funding system that recognizes differences in student needs and local fiscal capacity;</w:t>
      </w:r>
    </w:p>
    <w:p w14:paraId="3582942A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(2) Provide adequate support for rural and isolated counties where educational costs are higher;</w:t>
      </w:r>
    </w:p>
    <w:p w14:paraId="1E8DB60E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(3) Promote transparency, accountability, and stability in funding allocations; and</w:t>
      </w:r>
    </w:p>
    <w:p w14:paraId="45861511" w14:textId="03039168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(4) Narrow disparities in opportunity among counties.</w:t>
      </w:r>
    </w:p>
    <w:p w14:paraId="1D84E49C" w14:textId="295C6524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</w:t>
      </w:r>
      <w:r w:rsidR="005B4D79">
        <w:rPr>
          <w:u w:val="single"/>
        </w:rPr>
        <w:t>H</w:t>
      </w:r>
      <w:r w:rsidRPr="00E6636F">
        <w:rPr>
          <w:u w:val="single"/>
        </w:rPr>
        <w:t>-2. Definitions.</w:t>
      </w:r>
    </w:p>
    <w:p w14:paraId="080C8F58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As used in this article:</w:t>
      </w:r>
    </w:p>
    <w:p w14:paraId="722D3F26" w14:textId="7C80088A" w:rsidR="00E6636F" w:rsidRPr="002C21EC" w:rsidRDefault="00E6636F" w:rsidP="00E6636F">
      <w:pPr>
        <w:pStyle w:val="SectionBody"/>
        <w:rPr>
          <w:color w:val="auto"/>
          <w:u w:val="single"/>
        </w:rPr>
      </w:pPr>
      <w:r w:rsidRPr="002C21EC">
        <w:rPr>
          <w:color w:val="auto"/>
          <w:u w:val="single"/>
        </w:rPr>
        <w:t xml:space="preserve">(1) 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>Base per-pupil amount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 xml:space="preserve"> means the statewide average cost to provide core educational services per student.</w:t>
      </w:r>
    </w:p>
    <w:p w14:paraId="6EC17CBD" w14:textId="4D3245BC" w:rsidR="00E6636F" w:rsidRPr="002C21EC" w:rsidRDefault="00E6636F" w:rsidP="00E6636F">
      <w:pPr>
        <w:pStyle w:val="SectionBody"/>
        <w:rPr>
          <w:color w:val="auto"/>
          <w:u w:val="single"/>
        </w:rPr>
      </w:pPr>
      <w:r w:rsidRPr="002C21EC">
        <w:rPr>
          <w:color w:val="auto"/>
          <w:u w:val="single"/>
        </w:rPr>
        <w:t>(2) Weighted pupil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 xml:space="preserve"> means a student assigned an additional weighting factor under §18-9H-4</w:t>
      </w:r>
      <w:r w:rsidR="002C21EC">
        <w:rPr>
          <w:color w:val="auto"/>
          <w:u w:val="single"/>
        </w:rPr>
        <w:t xml:space="preserve"> of this code</w:t>
      </w:r>
      <w:r w:rsidRPr="002C21EC">
        <w:rPr>
          <w:color w:val="auto"/>
          <w:u w:val="single"/>
        </w:rPr>
        <w:t>.</w:t>
      </w:r>
    </w:p>
    <w:p w14:paraId="10C82DCC" w14:textId="7E433915" w:rsidR="00E6636F" w:rsidRPr="002C21EC" w:rsidRDefault="00E6636F" w:rsidP="00E6636F">
      <w:pPr>
        <w:pStyle w:val="SectionBody"/>
        <w:rPr>
          <w:color w:val="auto"/>
          <w:u w:val="single"/>
        </w:rPr>
      </w:pPr>
      <w:r w:rsidRPr="002C21EC">
        <w:rPr>
          <w:color w:val="auto"/>
          <w:u w:val="single"/>
        </w:rPr>
        <w:t xml:space="preserve">(3) 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>Local revenue capacity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 xml:space="preserve"> means the total estimated revenue a county may generate for public education.</w:t>
      </w:r>
    </w:p>
    <w:p w14:paraId="5662D7C1" w14:textId="2303A0D7" w:rsidR="00E6636F" w:rsidRPr="002C21EC" w:rsidRDefault="00E6636F" w:rsidP="00E6636F">
      <w:pPr>
        <w:pStyle w:val="SectionBody"/>
        <w:rPr>
          <w:color w:val="auto"/>
          <w:u w:val="single"/>
        </w:rPr>
      </w:pPr>
      <w:r w:rsidRPr="002C21EC">
        <w:rPr>
          <w:color w:val="auto"/>
          <w:u w:val="single"/>
        </w:rPr>
        <w:t xml:space="preserve">(4) 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>Rural isolation factor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 xml:space="preserve"> means a cost adjustment applied to counties that meet the criteria in §18-9H-5</w:t>
      </w:r>
      <w:r w:rsidR="002C21EC">
        <w:rPr>
          <w:color w:val="auto"/>
          <w:u w:val="single"/>
        </w:rPr>
        <w:t xml:space="preserve"> of this code</w:t>
      </w:r>
      <w:r w:rsidRPr="002C21EC">
        <w:rPr>
          <w:color w:val="auto"/>
          <w:u w:val="single"/>
        </w:rPr>
        <w:t>.</w:t>
      </w:r>
    </w:p>
    <w:p w14:paraId="77885683" w14:textId="67166BB9" w:rsidR="00E6636F" w:rsidRPr="00E6636F" w:rsidRDefault="00E6636F" w:rsidP="00E6636F">
      <w:pPr>
        <w:pStyle w:val="SectionBody"/>
        <w:rPr>
          <w:u w:val="single"/>
        </w:rPr>
      </w:pPr>
      <w:r w:rsidRPr="002C21EC">
        <w:rPr>
          <w:color w:val="auto"/>
          <w:u w:val="single"/>
        </w:rPr>
        <w:t xml:space="preserve">(5) 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>Student needs index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 xml:space="preserve"> means a composite indicator including the share of low-income </w:t>
      </w:r>
      <w:r w:rsidRPr="002C21EC">
        <w:rPr>
          <w:color w:val="auto"/>
          <w:u w:val="single"/>
        </w:rPr>
        <w:lastRenderedPageBreak/>
        <w:t>student</w:t>
      </w:r>
      <w:r w:rsidRPr="00E6636F">
        <w:rPr>
          <w:u w:val="single"/>
        </w:rPr>
        <w:t>s, English learners, and special education students.</w:t>
      </w:r>
    </w:p>
    <w:p w14:paraId="43A7AC18" w14:textId="6620B80A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</w:t>
      </w:r>
      <w:r w:rsidR="005B4D79">
        <w:rPr>
          <w:u w:val="single"/>
        </w:rPr>
        <w:t>H</w:t>
      </w:r>
      <w:r w:rsidRPr="00E6636F">
        <w:rPr>
          <w:u w:val="single"/>
        </w:rPr>
        <w:t>-3. General state aid formula.</w:t>
      </w:r>
    </w:p>
    <w:p w14:paraId="757E8E38" w14:textId="0C74ADB3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The State Aid Allocation (SAA) for each county board of education shall be determined as follows: SAA = (Base Per-Pupil Amount × Weighted Enrollment) – (Local Revenue Capacity × 0.9) + Equity Adjustment + Rural Isolation Factor</w:t>
      </w:r>
      <w:r w:rsidR="002C0DD6">
        <w:rPr>
          <w:u w:val="single"/>
        </w:rPr>
        <w:t>.</w:t>
      </w:r>
    </w:p>
    <w:p w14:paraId="4723D712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§18-9H-4. Student weighting factors.</w:t>
      </w:r>
    </w:p>
    <w:p w14:paraId="77EC8A49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The following student weighting factors shall apply:</w:t>
      </w:r>
    </w:p>
    <w:p w14:paraId="7A9D62CA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General education student – 1.00</w:t>
      </w:r>
    </w:p>
    <w:p w14:paraId="19375FF7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Low-income – +0.30</w:t>
      </w:r>
    </w:p>
    <w:p w14:paraId="0B53FD63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Special education – +0.80</w:t>
      </w:r>
    </w:p>
    <w:p w14:paraId="1218D7B6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English language learner – +0.40</w:t>
      </w:r>
    </w:p>
    <w:p w14:paraId="7E4DA02A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Career and technical education – +0.15</w:t>
      </w:r>
    </w:p>
    <w:p w14:paraId="01074C27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At-risk early learner (Pre-K–3) – +0.20</w:t>
      </w:r>
    </w:p>
    <w:p w14:paraId="3BC26EEC" w14:textId="5D7588A0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Rural small-school adjustment – +0.10 to +0.25</w:t>
      </w:r>
    </w:p>
    <w:p w14:paraId="5885B0DC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§18-9H-5. Rural isolation and small-school adjustment.</w:t>
      </w:r>
    </w:p>
    <w:p w14:paraId="455F0CEB" w14:textId="572E7D26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(a) Counties meeting at least two of the following criteria qualify for the Rural Isolation Factor (RIF):</w:t>
      </w:r>
    </w:p>
    <w:p w14:paraId="38EA6F81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(1) Population density &lt;50 persons/sq mi</w:t>
      </w:r>
    </w:p>
    <w:p w14:paraId="75C79744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(2) Average bus route &gt;15 miles</w:t>
      </w:r>
    </w:p>
    <w:p w14:paraId="480DE731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(3) Enrollment below 2,000</w:t>
      </w:r>
    </w:p>
    <w:p w14:paraId="16AA9007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(4) Fewer than three high schools</w:t>
      </w:r>
    </w:p>
    <w:p w14:paraId="2959787C" w14:textId="68B82DCD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(b) Eligible counties receive a supplemental $250–$600 per pupil adjustment based on transportation and staffing costs.</w:t>
      </w:r>
    </w:p>
    <w:p w14:paraId="09064C0D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§18-9H-6. Minimum and maximum aid levels.</w:t>
      </w:r>
    </w:p>
    <w:p w14:paraId="2C26EB40" w14:textId="02F04315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 xml:space="preserve"> No county shall receive less than 90% of the statewide average per-pupil state aid, nor more than 115%, except where justified by §18-9H-5</w:t>
      </w:r>
      <w:r w:rsidR="002C21EC">
        <w:rPr>
          <w:u w:val="single"/>
        </w:rPr>
        <w:t xml:space="preserve"> of this code</w:t>
      </w:r>
      <w:r w:rsidRPr="00E6636F">
        <w:rPr>
          <w:u w:val="single"/>
        </w:rPr>
        <w:t>.</w:t>
      </w:r>
    </w:p>
    <w:p w14:paraId="23045696" w14:textId="7145043F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lastRenderedPageBreak/>
        <w:t>§18-9H-7. Stabilization and transition.</w:t>
      </w:r>
    </w:p>
    <w:p w14:paraId="01727AE3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No county shall lose more than 3% of total state aid from the preceding year during the first three years of implementation. A Rural Stability Fund is established, funded from general revenue appropriations and excess severance tax collections.</w:t>
      </w:r>
    </w:p>
    <w:p w14:paraId="4765F6A0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§18-9H-8. Transparency and reporting.</w:t>
      </w:r>
    </w:p>
    <w:p w14:paraId="1575892D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The Department of Education shall publish an annual State Aid Equity Report, provide a public calculator, and submit biennial reports to the Legislative Oversight Commission on Education Accountability.</w:t>
      </w:r>
    </w:p>
    <w:p w14:paraId="56AD9242" w14:textId="00163E44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§18-9H-9. Effective date and phase-in.</w:t>
      </w:r>
    </w:p>
    <w:p w14:paraId="2E68309C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This article takes effect July 1, 2026. Implementation shall be phased in over three fiscal years (FY2026–FY2028). No county shall receive less total state aid than in FY2025.</w:t>
      </w:r>
    </w:p>
    <w:p w14:paraId="51773A1D" w14:textId="77777777" w:rsidR="00C33014" w:rsidRPr="00AB5883" w:rsidRDefault="00C33014" w:rsidP="00CC1F3B">
      <w:pPr>
        <w:pStyle w:val="Note"/>
        <w:rPr>
          <w:color w:val="auto"/>
        </w:rPr>
      </w:pPr>
    </w:p>
    <w:p w14:paraId="65FD4AE4" w14:textId="31824B1C" w:rsidR="006865E9" w:rsidRPr="00AB5883" w:rsidRDefault="00CF1DCA" w:rsidP="00CC1F3B">
      <w:pPr>
        <w:pStyle w:val="Note"/>
        <w:rPr>
          <w:color w:val="auto"/>
        </w:rPr>
      </w:pPr>
      <w:r w:rsidRPr="00AB5883">
        <w:rPr>
          <w:color w:val="auto"/>
        </w:rPr>
        <w:t>NOTE: The</w:t>
      </w:r>
      <w:r w:rsidR="006865E9" w:rsidRPr="00AB5883">
        <w:rPr>
          <w:color w:val="auto"/>
        </w:rPr>
        <w:t xml:space="preserve"> purpose of this bill is </w:t>
      </w:r>
      <w:r w:rsidR="00975994">
        <w:rPr>
          <w:color w:val="auto"/>
        </w:rPr>
        <w:t>to establish</w:t>
      </w:r>
      <w:r w:rsidR="00975994" w:rsidRPr="00E6636F">
        <w:t xml:space="preserve"> the Fair State Aid Formula Act of 202</w:t>
      </w:r>
      <w:r w:rsidR="00975994">
        <w:t>6. The bill</w:t>
      </w:r>
      <w:r w:rsidR="00975994" w:rsidRPr="00E6636F">
        <w:t xml:space="preserve"> provide</w:t>
      </w:r>
      <w:r w:rsidR="00975994">
        <w:t>s</w:t>
      </w:r>
      <w:r w:rsidR="00975994" w:rsidRPr="00E6636F">
        <w:t xml:space="preserve"> an equitable method of distributing state aid to county boards of education</w:t>
      </w:r>
      <w:r w:rsidR="00975994">
        <w:t>. The bill</w:t>
      </w:r>
      <w:r w:rsidR="00975994" w:rsidRPr="00E6636F">
        <w:t xml:space="preserve"> recognize</w:t>
      </w:r>
      <w:r w:rsidR="00975994">
        <w:t>s</w:t>
      </w:r>
      <w:r w:rsidR="00975994" w:rsidRPr="00E6636F">
        <w:t xml:space="preserve"> the additional costs associated with rural, small, and high-need schools</w:t>
      </w:r>
      <w:r w:rsidR="00975994">
        <w:t>. Finally, the bill</w:t>
      </w:r>
      <w:r w:rsidR="00975994" w:rsidRPr="00E6636F">
        <w:t xml:space="preserve"> promote</w:t>
      </w:r>
      <w:r w:rsidR="00975994">
        <w:t>s</w:t>
      </w:r>
      <w:r w:rsidR="00975994" w:rsidRPr="00E6636F">
        <w:t xml:space="preserve"> fairness, transparency, and adequacy in education funding</w:t>
      </w:r>
      <w:r w:rsidR="00786929" w:rsidRPr="00AB5883">
        <w:rPr>
          <w:color w:val="auto"/>
        </w:rPr>
        <w:t>.</w:t>
      </w:r>
    </w:p>
    <w:p w14:paraId="412EFD4C" w14:textId="77777777" w:rsidR="006865E9" w:rsidRPr="00AB5883" w:rsidRDefault="00AE48A0" w:rsidP="00CC1F3B">
      <w:pPr>
        <w:pStyle w:val="Note"/>
        <w:rPr>
          <w:color w:val="auto"/>
        </w:rPr>
      </w:pPr>
      <w:r w:rsidRPr="00AB588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B5883" w:rsidSect="00E6636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030F" w14:textId="77777777" w:rsidR="00786929" w:rsidRPr="00B844FE" w:rsidRDefault="00786929" w:rsidP="00B844FE">
      <w:r>
        <w:separator/>
      </w:r>
    </w:p>
  </w:endnote>
  <w:endnote w:type="continuationSeparator" w:id="0">
    <w:p w14:paraId="70F5DD35" w14:textId="77777777" w:rsidR="00786929" w:rsidRPr="00B844FE" w:rsidRDefault="007869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664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A9609" w14:textId="507897F1" w:rsidR="00975994" w:rsidRDefault="0097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12661E" w14:textId="77777777" w:rsidR="00975994" w:rsidRDefault="00975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8BCE" w14:textId="77777777" w:rsidR="00E6636F" w:rsidRDefault="00E6636F" w:rsidP="00481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DB21CEE" w14:textId="77777777" w:rsidR="00E6636F" w:rsidRPr="00565CF8" w:rsidRDefault="00E6636F" w:rsidP="0048186E">
    <w:pPr>
      <w:pStyle w:val="Footer"/>
    </w:pPr>
  </w:p>
  <w:p w14:paraId="550C87B0" w14:textId="77777777" w:rsidR="00E6636F" w:rsidRDefault="00E6636F"/>
  <w:p w14:paraId="5CBE51BD" w14:textId="77777777" w:rsidR="00E6636F" w:rsidRDefault="00E663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0734" w14:textId="77777777" w:rsidR="00E6636F" w:rsidRPr="00623E0A" w:rsidRDefault="00E6636F" w:rsidP="00623E0A">
    <w:pPr>
      <w:pStyle w:val="Footer"/>
      <w:jc w:val="center"/>
      <w:rPr>
        <w:rFonts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05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7E7B2" w14:textId="74BFB4CE" w:rsidR="00975994" w:rsidRDefault="0097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1BCBE" w14:textId="77777777" w:rsidR="00975994" w:rsidRPr="00623E0A" w:rsidRDefault="00975994" w:rsidP="00623E0A">
    <w:pPr>
      <w:pStyle w:val="Footer"/>
      <w:jc w:val="center"/>
      <w:rPr>
        <w:rFonts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128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48725" w14:textId="54886B5A" w:rsidR="00975994" w:rsidRDefault="0097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D9C35" w14:textId="77777777" w:rsidR="00975994" w:rsidRDefault="00975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18BD" w14:textId="77777777" w:rsidR="00786929" w:rsidRPr="00B844FE" w:rsidRDefault="00786929" w:rsidP="00B844FE">
      <w:r>
        <w:separator/>
      </w:r>
    </w:p>
  </w:footnote>
  <w:footnote w:type="continuationSeparator" w:id="0">
    <w:p w14:paraId="4744F22D" w14:textId="77777777" w:rsidR="00786929" w:rsidRPr="00B844FE" w:rsidRDefault="007869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9A88" w14:textId="77B77817" w:rsidR="00786929" w:rsidRPr="00F543DA" w:rsidRDefault="00975994" w:rsidP="00F543DA">
    <w:pPr>
      <w:pStyle w:val="Header"/>
    </w:pPr>
    <w:r>
      <w:t>Intr. SB</w:t>
    </w:r>
    <w:r w:rsidR="00B03B47">
      <w:t xml:space="preserve"> 437</w:t>
    </w:r>
    <w:r>
      <w:tab/>
    </w:r>
    <w:r>
      <w:tab/>
      <w:t>2026R2004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1FE4" w14:textId="77777777" w:rsidR="00E6636F" w:rsidRPr="00565CF8" w:rsidRDefault="00E6636F" w:rsidP="0048186E">
    <w:pPr>
      <w:pStyle w:val="Header"/>
    </w:pPr>
    <w:r>
      <w:t>CS for SB 451</w:t>
    </w:r>
  </w:p>
  <w:p w14:paraId="03B1542F" w14:textId="77777777" w:rsidR="00E6636F" w:rsidRDefault="00E6636F"/>
  <w:p w14:paraId="44F74732" w14:textId="77777777" w:rsidR="00E6636F" w:rsidRDefault="00E663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1101" w14:textId="77777777" w:rsidR="00E6636F" w:rsidRPr="00565CF8" w:rsidRDefault="00E6636F" w:rsidP="0048186E">
    <w:pPr>
      <w:pStyle w:val="Header"/>
    </w:pPr>
    <w:r>
      <w:t>CS for SB 451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BD94" w14:textId="77777777" w:rsidR="00975994" w:rsidRPr="00F543DA" w:rsidRDefault="00975994" w:rsidP="00975994">
    <w:pPr>
      <w:pStyle w:val="Header"/>
    </w:pPr>
    <w:r>
      <w:t>Intr. SB</w:t>
    </w:r>
    <w:r>
      <w:tab/>
    </w:r>
    <w:r>
      <w:tab/>
      <w:t>2026R2004</w:t>
    </w:r>
  </w:p>
  <w:p w14:paraId="73300380" w14:textId="7D4998CC" w:rsidR="00975994" w:rsidRPr="00975994" w:rsidRDefault="00975994" w:rsidP="00975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29"/>
    <w:rsid w:val="0000526A"/>
    <w:rsid w:val="00036061"/>
    <w:rsid w:val="000573A9"/>
    <w:rsid w:val="00085D22"/>
    <w:rsid w:val="00093AB0"/>
    <w:rsid w:val="000C5C77"/>
    <w:rsid w:val="000E3912"/>
    <w:rsid w:val="000F21DD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B42CC"/>
    <w:rsid w:val="002C0DD6"/>
    <w:rsid w:val="002C21AA"/>
    <w:rsid w:val="002C21EC"/>
    <w:rsid w:val="00303684"/>
    <w:rsid w:val="003143F5"/>
    <w:rsid w:val="00314854"/>
    <w:rsid w:val="00394191"/>
    <w:rsid w:val="003C51CD"/>
    <w:rsid w:val="003C56EF"/>
    <w:rsid w:val="003C6034"/>
    <w:rsid w:val="00400B5C"/>
    <w:rsid w:val="004368E0"/>
    <w:rsid w:val="00460390"/>
    <w:rsid w:val="00460AC1"/>
    <w:rsid w:val="0048666A"/>
    <w:rsid w:val="004C13DD"/>
    <w:rsid w:val="004D3ABE"/>
    <w:rsid w:val="004E3441"/>
    <w:rsid w:val="00500579"/>
    <w:rsid w:val="00576CC9"/>
    <w:rsid w:val="005A182A"/>
    <w:rsid w:val="005A5366"/>
    <w:rsid w:val="005B4D79"/>
    <w:rsid w:val="005C15C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86929"/>
    <w:rsid w:val="007A5259"/>
    <w:rsid w:val="007A7081"/>
    <w:rsid w:val="007F1CF5"/>
    <w:rsid w:val="007F3C50"/>
    <w:rsid w:val="00834EDE"/>
    <w:rsid w:val="00834FC0"/>
    <w:rsid w:val="008736AA"/>
    <w:rsid w:val="0087782F"/>
    <w:rsid w:val="008D275D"/>
    <w:rsid w:val="00934CE2"/>
    <w:rsid w:val="00946186"/>
    <w:rsid w:val="00975994"/>
    <w:rsid w:val="00980327"/>
    <w:rsid w:val="00986478"/>
    <w:rsid w:val="00995719"/>
    <w:rsid w:val="009B5557"/>
    <w:rsid w:val="009C1EE6"/>
    <w:rsid w:val="009C7EF8"/>
    <w:rsid w:val="009F1067"/>
    <w:rsid w:val="00A318FD"/>
    <w:rsid w:val="00A31E01"/>
    <w:rsid w:val="00A527AD"/>
    <w:rsid w:val="00A718CF"/>
    <w:rsid w:val="00A9034A"/>
    <w:rsid w:val="00AB5883"/>
    <w:rsid w:val="00AE48A0"/>
    <w:rsid w:val="00AE61BE"/>
    <w:rsid w:val="00B03B47"/>
    <w:rsid w:val="00B16F25"/>
    <w:rsid w:val="00B20D58"/>
    <w:rsid w:val="00B24422"/>
    <w:rsid w:val="00B66B81"/>
    <w:rsid w:val="00B70540"/>
    <w:rsid w:val="00B71E6F"/>
    <w:rsid w:val="00B80C20"/>
    <w:rsid w:val="00B844FE"/>
    <w:rsid w:val="00B86B4F"/>
    <w:rsid w:val="00BA1F84"/>
    <w:rsid w:val="00BC11A0"/>
    <w:rsid w:val="00BC562B"/>
    <w:rsid w:val="00C30533"/>
    <w:rsid w:val="00C33014"/>
    <w:rsid w:val="00C33434"/>
    <w:rsid w:val="00C34869"/>
    <w:rsid w:val="00C42EB6"/>
    <w:rsid w:val="00C62327"/>
    <w:rsid w:val="00C74103"/>
    <w:rsid w:val="00C85096"/>
    <w:rsid w:val="00CB20EF"/>
    <w:rsid w:val="00CC1F3B"/>
    <w:rsid w:val="00CD12CB"/>
    <w:rsid w:val="00CD36CF"/>
    <w:rsid w:val="00CD6AD7"/>
    <w:rsid w:val="00CF1DCA"/>
    <w:rsid w:val="00D2224F"/>
    <w:rsid w:val="00D579FC"/>
    <w:rsid w:val="00D81C16"/>
    <w:rsid w:val="00DE526B"/>
    <w:rsid w:val="00DF199D"/>
    <w:rsid w:val="00E01542"/>
    <w:rsid w:val="00E365F1"/>
    <w:rsid w:val="00E62F48"/>
    <w:rsid w:val="00E6636F"/>
    <w:rsid w:val="00E831B3"/>
    <w:rsid w:val="00E95FBC"/>
    <w:rsid w:val="00EB7AFD"/>
    <w:rsid w:val="00EC1CBF"/>
    <w:rsid w:val="00EC5E63"/>
    <w:rsid w:val="00EE70CB"/>
    <w:rsid w:val="00F41CA2"/>
    <w:rsid w:val="00F443C0"/>
    <w:rsid w:val="00F62EFB"/>
    <w:rsid w:val="00F939A4"/>
    <w:rsid w:val="00F950F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798A"/>
  <w15:chartTrackingRefBased/>
  <w15:docId w15:val="{956252AD-4A4B-42B3-BDEA-C3543008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6636F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E663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E66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6636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6636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6636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6636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6636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6636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6636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6636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6636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6636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6636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6636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6636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6636F"/>
  </w:style>
  <w:style w:type="character" w:customStyle="1" w:styleId="NoteOldChar">
    <w:name w:val="Note Old Char"/>
    <w:link w:val="NoteOld"/>
    <w:rsid w:val="00E6636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6636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6636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6636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6636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6636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6636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6636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6636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6636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6636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6636F"/>
  </w:style>
  <w:style w:type="paragraph" w:customStyle="1" w:styleId="EnactingClauseOld">
    <w:name w:val="Enacting Clause Old"/>
    <w:next w:val="EnactingSectionOld"/>
    <w:link w:val="EnactingClauseOldChar"/>
    <w:autoRedefine/>
    <w:rsid w:val="00E6636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6636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6636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663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636F"/>
  </w:style>
  <w:style w:type="character" w:customStyle="1" w:styleId="BillNumberOldChar">
    <w:name w:val="Bill Number Old Char"/>
    <w:basedOn w:val="DefaultParagraphFont"/>
    <w:link w:val="BillNumberOld"/>
    <w:rsid w:val="00E6636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6636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6636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6636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6636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6636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6636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6636F"/>
  </w:style>
  <w:style w:type="paragraph" w:styleId="Footer">
    <w:name w:val="footer"/>
    <w:basedOn w:val="Normal"/>
    <w:link w:val="FooterChar"/>
    <w:uiPriority w:val="99"/>
    <w:rsid w:val="00E663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36F"/>
  </w:style>
  <w:style w:type="character" w:styleId="PlaceholderText">
    <w:name w:val="Placeholder Text"/>
    <w:basedOn w:val="DefaultParagraphFont"/>
    <w:uiPriority w:val="99"/>
    <w:semiHidden/>
    <w:locked/>
    <w:rsid w:val="00E6636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6636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6636F"/>
    <w:rPr>
      <w:sz w:val="20"/>
      <w:szCs w:val="20"/>
    </w:rPr>
  </w:style>
  <w:style w:type="character" w:customStyle="1" w:styleId="Underline">
    <w:name w:val="Underline"/>
    <w:uiPriority w:val="1"/>
    <w:rsid w:val="00E6636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6636F"/>
  </w:style>
  <w:style w:type="paragraph" w:customStyle="1" w:styleId="BillNumber">
    <w:name w:val="Bill Number"/>
    <w:basedOn w:val="BillNumberOld"/>
    <w:qFormat/>
    <w:rsid w:val="00E6636F"/>
  </w:style>
  <w:style w:type="paragraph" w:customStyle="1" w:styleId="ChapterHeading">
    <w:name w:val="Chapter Heading"/>
    <w:basedOn w:val="ChapterHeadingOld"/>
    <w:next w:val="Normal"/>
    <w:qFormat/>
    <w:rsid w:val="00E6636F"/>
  </w:style>
  <w:style w:type="paragraph" w:customStyle="1" w:styleId="EnactingClause">
    <w:name w:val="Enacting Clause"/>
    <w:basedOn w:val="EnactingClauseOld"/>
    <w:qFormat/>
    <w:rsid w:val="00E6636F"/>
  </w:style>
  <w:style w:type="paragraph" w:customStyle="1" w:styleId="EnactingSection">
    <w:name w:val="Enacting Section"/>
    <w:basedOn w:val="EnactingSectionOld"/>
    <w:qFormat/>
    <w:rsid w:val="00E6636F"/>
  </w:style>
  <w:style w:type="paragraph" w:customStyle="1" w:styleId="HeaderStyle">
    <w:name w:val="Header Style"/>
    <w:basedOn w:val="HeaderStyleOld"/>
    <w:qFormat/>
    <w:rsid w:val="00E6636F"/>
  </w:style>
  <w:style w:type="paragraph" w:customStyle="1" w:styleId="Note">
    <w:name w:val="Note"/>
    <w:basedOn w:val="NoteOld"/>
    <w:qFormat/>
    <w:rsid w:val="00E6636F"/>
  </w:style>
  <w:style w:type="paragraph" w:customStyle="1" w:styleId="PartHeading">
    <w:name w:val="Part Heading"/>
    <w:basedOn w:val="PartHeadingOld"/>
    <w:qFormat/>
    <w:rsid w:val="00E6636F"/>
  </w:style>
  <w:style w:type="paragraph" w:customStyle="1" w:styleId="References">
    <w:name w:val="References"/>
    <w:basedOn w:val="ReferencesOld"/>
    <w:qFormat/>
    <w:rsid w:val="00E6636F"/>
  </w:style>
  <w:style w:type="paragraph" w:customStyle="1" w:styleId="SectionBody">
    <w:name w:val="Section Body"/>
    <w:basedOn w:val="SectionBodyOld"/>
    <w:link w:val="SectionBodyChar"/>
    <w:qFormat/>
    <w:rsid w:val="00E6636F"/>
  </w:style>
  <w:style w:type="paragraph" w:customStyle="1" w:styleId="SectionHeading">
    <w:name w:val="Section Heading"/>
    <w:basedOn w:val="SectionHeadingOld"/>
    <w:link w:val="SectionHeadingChar"/>
    <w:qFormat/>
    <w:rsid w:val="00E6636F"/>
  </w:style>
  <w:style w:type="paragraph" w:customStyle="1" w:styleId="Sponsors">
    <w:name w:val="Sponsors"/>
    <w:basedOn w:val="SponsorsOld"/>
    <w:qFormat/>
    <w:rsid w:val="00E6636F"/>
  </w:style>
  <w:style w:type="paragraph" w:customStyle="1" w:styleId="TitlePageBillPrefix">
    <w:name w:val="Title Page: Bill Prefix"/>
    <w:basedOn w:val="TitlePageBillPrefixOld"/>
    <w:qFormat/>
    <w:rsid w:val="00E6636F"/>
  </w:style>
  <w:style w:type="paragraph" w:customStyle="1" w:styleId="TitlePageOrigin">
    <w:name w:val="Title Page: Origin"/>
    <w:basedOn w:val="TitlePageOriginOld"/>
    <w:qFormat/>
    <w:rsid w:val="00E6636F"/>
  </w:style>
  <w:style w:type="paragraph" w:customStyle="1" w:styleId="TitlePageSession">
    <w:name w:val="Title Page: Session"/>
    <w:basedOn w:val="TitlePageSessionOld"/>
    <w:qFormat/>
    <w:rsid w:val="00E6636F"/>
  </w:style>
  <w:style w:type="paragraph" w:customStyle="1" w:styleId="TitleSection">
    <w:name w:val="Title Section"/>
    <w:basedOn w:val="TitleSectionOld"/>
    <w:qFormat/>
    <w:rsid w:val="00E6636F"/>
  </w:style>
  <w:style w:type="character" w:customStyle="1" w:styleId="Strike-Through">
    <w:name w:val="Strike-Through"/>
    <w:uiPriority w:val="1"/>
    <w:rsid w:val="00E6636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8692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8692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86929"/>
    <w:rPr>
      <w:rFonts w:eastAsia="Calibri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E663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hamberTitle">
    <w:name w:val="Chamber Title"/>
    <w:next w:val="Normal"/>
    <w:link w:val="ChamberTitleChar"/>
    <w:rsid w:val="00E6636F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E6636F"/>
    <w:rPr>
      <w:rFonts w:eastAsia="Calibri"/>
      <w:b/>
      <w:caps/>
      <w:color w:val="000000"/>
      <w:sz w:val="36"/>
    </w:rPr>
  </w:style>
  <w:style w:type="character" w:styleId="PageNumber">
    <w:name w:val="page number"/>
    <w:basedOn w:val="DefaultParagraphFont"/>
    <w:uiPriority w:val="99"/>
    <w:semiHidden/>
    <w:unhideWhenUsed/>
    <w:locked/>
    <w:rsid w:val="00E6636F"/>
  </w:style>
  <w:style w:type="character" w:customStyle="1" w:styleId="Heading1Char">
    <w:name w:val="Heading 1 Char"/>
    <w:basedOn w:val="DefaultParagraphFont"/>
    <w:link w:val="Heading1"/>
    <w:uiPriority w:val="9"/>
    <w:semiHidden/>
    <w:rsid w:val="00E66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681AF34122448FB23BDBB77BF3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FEE6-690F-47EC-88AC-E203AC71BC7B}"/>
      </w:docPartPr>
      <w:docPartBody>
        <w:p w:rsidR="00D862BC" w:rsidRDefault="00D862BC">
          <w:pPr>
            <w:pStyle w:val="87681AF34122448FB23BDBB77BF383B3"/>
          </w:pPr>
          <w:r w:rsidRPr="00B844FE">
            <w:t>Prefix Text</w:t>
          </w:r>
        </w:p>
      </w:docPartBody>
    </w:docPart>
    <w:docPart>
      <w:docPartPr>
        <w:name w:val="81A6B702CE19409B8D32F1048FFE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C012-7259-4D15-91D3-F84F0CCC50B5}"/>
      </w:docPartPr>
      <w:docPartBody>
        <w:p w:rsidR="00D862BC" w:rsidRDefault="00D862BC">
          <w:pPr>
            <w:pStyle w:val="81A6B702CE19409B8D32F1048FFEE84F"/>
          </w:pPr>
          <w:r w:rsidRPr="00B844FE">
            <w:t>[Type here]</w:t>
          </w:r>
        </w:p>
      </w:docPartBody>
    </w:docPart>
    <w:docPart>
      <w:docPartPr>
        <w:name w:val="5948D48D405A4E5D9C9F18844B03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14AB-B838-465D-BC6A-234CE857C685}"/>
      </w:docPartPr>
      <w:docPartBody>
        <w:p w:rsidR="00D862BC" w:rsidRDefault="00D862BC">
          <w:pPr>
            <w:pStyle w:val="5948D48D405A4E5D9C9F18844B036CE6"/>
          </w:pPr>
          <w:r w:rsidRPr="00B844FE">
            <w:t>Number</w:t>
          </w:r>
        </w:p>
      </w:docPartBody>
    </w:docPart>
    <w:docPart>
      <w:docPartPr>
        <w:name w:val="97B6BBCBCA984A9A94A39D123160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FD8E-CCD8-465F-9043-DF8C04CA8D0B}"/>
      </w:docPartPr>
      <w:docPartBody>
        <w:p w:rsidR="00D862BC" w:rsidRDefault="00D862BC">
          <w:pPr>
            <w:pStyle w:val="97B6BBCBCA984A9A94A39D123160D64A"/>
          </w:pPr>
          <w:r w:rsidRPr="00B844FE">
            <w:t>Enter Sponsors Here</w:t>
          </w:r>
        </w:p>
      </w:docPartBody>
    </w:docPart>
    <w:docPart>
      <w:docPartPr>
        <w:name w:val="0624CA5994EF4FBCA5C02E6C4474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4E5D-3B8D-4EB4-9A66-E7A8E8530F6E}"/>
      </w:docPartPr>
      <w:docPartBody>
        <w:p w:rsidR="00D862BC" w:rsidRDefault="00D862BC">
          <w:pPr>
            <w:pStyle w:val="0624CA5994EF4FBCA5C02E6C4474588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C"/>
    <w:rsid w:val="00460390"/>
    <w:rsid w:val="00460AC1"/>
    <w:rsid w:val="0048666A"/>
    <w:rsid w:val="005A182A"/>
    <w:rsid w:val="0087782F"/>
    <w:rsid w:val="00934CE2"/>
    <w:rsid w:val="009C1EE6"/>
    <w:rsid w:val="009C7EF8"/>
    <w:rsid w:val="00A9034A"/>
    <w:rsid w:val="00BC11A0"/>
    <w:rsid w:val="00C30533"/>
    <w:rsid w:val="00CD6AD7"/>
    <w:rsid w:val="00D862BC"/>
    <w:rsid w:val="00EB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681AF34122448FB23BDBB77BF383B3">
    <w:name w:val="87681AF34122448FB23BDBB77BF383B3"/>
  </w:style>
  <w:style w:type="paragraph" w:customStyle="1" w:styleId="81A6B702CE19409B8D32F1048FFEE84F">
    <w:name w:val="81A6B702CE19409B8D32F1048FFEE84F"/>
  </w:style>
  <w:style w:type="paragraph" w:customStyle="1" w:styleId="5948D48D405A4E5D9C9F18844B036CE6">
    <w:name w:val="5948D48D405A4E5D9C9F18844B036CE6"/>
  </w:style>
  <w:style w:type="paragraph" w:customStyle="1" w:styleId="97B6BBCBCA984A9A94A39D123160D64A">
    <w:name w:val="97B6BBCBCA984A9A94A39D123160D6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24CA5994EF4FBCA5C02E6C44745886">
    <w:name w:val="0624CA5994EF4FBCA5C02E6C44745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21</TotalTime>
  <Pages>5</Pages>
  <Words>810</Words>
  <Characters>4578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13</cp:revision>
  <dcterms:created xsi:type="dcterms:W3CDTF">2025-12-24T16:12:00Z</dcterms:created>
  <dcterms:modified xsi:type="dcterms:W3CDTF">2026-02-12T20:02:00Z</dcterms:modified>
</cp:coreProperties>
</file>